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0" w:line="240" w:lineRule="auto"/>
        <w:ind w:left="9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(Meno a priezvisko zákonného zástupcu, ulica č., PSČ, obec)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794248" cy="6097"/>
                <wp:effectExtent b="0" l="0" r="0" t="0"/>
                <wp:wrapNone/>
                <wp:docPr id="10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8876" y="3776952"/>
                          <a:ext cx="5794248" cy="6097"/>
                          <a:chOff x="2448876" y="3776952"/>
                          <a:chExt cx="5794248" cy="9144"/>
                        </a:xfrm>
                      </wpg:grpSpPr>
                      <wpg:grpSp>
                        <wpg:cNvGrpSpPr/>
                        <wpg:grpSpPr>
                          <a:xfrm>
                            <a:off x="2448876" y="3776952"/>
                            <a:ext cx="5794248" cy="9144"/>
                            <a:chOff x="0" y="0"/>
                            <a:chExt cx="579424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94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94248" cy="9144"/>
                            </a:xfrm>
                            <a:custGeom>
                              <a:rect b="b" l="l" r="r" t="t"/>
                              <a:pathLst>
                                <a:path extrusionOk="0" h="9144" w="5794248">
                                  <a:moveTo>
                                    <a:pt x="0" y="0"/>
                                  </a:moveTo>
                                  <a:lnTo>
                                    <a:pt x="5794248" y="0"/>
                                  </a:lnTo>
                                  <a:lnTo>
                                    <a:pt x="579424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794248" cy="6097"/>
                <wp:effectExtent b="0" l="0" r="0" t="0"/>
                <wp:wrapNone/>
                <wp:docPr id="109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4248" cy="6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600" w:line="240" w:lineRule="auto"/>
        <w:ind w:left="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540" w:firstLine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Mgr. Igor Pecha SDB, riaditeľ školy</w:t>
      </w:r>
    </w:p>
    <w:p w:rsidR="00000000" w:rsidDel="00000000" w:rsidP="00000000" w:rsidRDefault="00000000" w:rsidRPr="00000000" w14:paraId="00000004">
      <w:pPr>
        <w:spacing w:after="0" w:line="240" w:lineRule="auto"/>
        <w:ind w:left="3540" w:firstLine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Stredná odborná škola sv. Jozefa Robotníka</w:t>
      </w:r>
    </w:p>
    <w:p w:rsidR="00000000" w:rsidDel="00000000" w:rsidP="00000000" w:rsidRDefault="00000000" w:rsidRPr="00000000" w14:paraId="00000005">
      <w:pPr>
        <w:spacing w:after="0" w:line="240" w:lineRule="auto"/>
        <w:ind w:left="424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Saleziánska 18</w:t>
      </w:r>
    </w:p>
    <w:p w:rsidR="00000000" w:rsidDel="00000000" w:rsidP="00000000" w:rsidRDefault="00000000" w:rsidRPr="00000000" w14:paraId="00000006">
      <w:pPr>
        <w:spacing w:after="0" w:line="240" w:lineRule="auto"/>
        <w:ind w:left="424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010 01 Žilina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240" w:lineRule="auto"/>
        <w:ind w:left="3540" w:firstLine="708.0000000000001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v............................. dňa 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4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2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Vec: Záväzné potvrdenie o nastúpení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nenastúpení žiaka na štúdium</w:t>
      </w:r>
    </w:p>
    <w:p w:rsidR="00000000" w:rsidDel="00000000" w:rsidP="00000000" w:rsidRDefault="00000000" w:rsidRPr="00000000" w14:paraId="0000000E">
      <w:pPr>
        <w:spacing w:after="240" w:line="240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Môj syn/dcéra _________________________________ dátum narodenia _______________ bol prijatý/á na vašu strednú školu.</w:t>
      </w:r>
    </w:p>
    <w:p w:rsidR="00000000" w:rsidDel="00000000" w:rsidP="00000000" w:rsidRDefault="00000000" w:rsidRPr="00000000" w14:paraId="0000000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Vyberám jednu z nasledujúcich možností:*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Záväzne potvrdzujem rozhodnutie o prijatí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potvrdzujem</w:t>
      </w:r>
      <w:r w:rsidDel="00000000" w:rsidR="00000000" w:rsidRPr="00000000">
        <w:rPr>
          <w:sz w:val="24"/>
          <w:szCs w:val="24"/>
          <w:rtl w:val="0"/>
        </w:rPr>
        <w:t xml:space="preserve"> jeho/jej nástup na štúdium v študijnom/učebnom odbore_____________________________________________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Môj syn/dcéra nastupuje na inú strednú školu, preto </w:t>
      </w:r>
      <w:r w:rsidDel="00000000" w:rsidR="00000000" w:rsidRPr="00000000">
        <w:rPr>
          <w:b w:val="1"/>
          <w:sz w:val="24"/>
          <w:szCs w:val="24"/>
          <w:rtl w:val="0"/>
        </w:rPr>
        <w:t xml:space="preserve">nenastúpi</w:t>
      </w:r>
      <w:r w:rsidDel="00000000" w:rsidR="00000000" w:rsidRPr="00000000">
        <w:rPr>
          <w:sz w:val="24"/>
          <w:szCs w:val="24"/>
          <w:rtl w:val="0"/>
        </w:rPr>
        <w:t xml:space="preserve"> na štúdium na vašej strednej škole.</w:t>
      </w:r>
    </w:p>
    <w:p w:rsidR="00000000" w:rsidDel="00000000" w:rsidP="00000000" w:rsidRDefault="00000000" w:rsidRPr="00000000" w14:paraId="0000001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pochopenie ďakujem.</w:t>
      </w:r>
    </w:p>
    <w:p w:rsidR="00000000" w:rsidDel="00000000" w:rsidP="00000000" w:rsidRDefault="00000000" w:rsidRPr="00000000" w14:paraId="00000013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pozdravom </w:t>
      </w:r>
    </w:p>
    <w:p w:rsidR="00000000" w:rsidDel="00000000" w:rsidP="00000000" w:rsidRDefault="00000000" w:rsidRPr="00000000" w14:paraId="0000001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720"/>
          <w:tab w:val="center" w:pos="1440"/>
          <w:tab w:val="center" w:pos="2902"/>
        </w:tabs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720"/>
          <w:tab w:val="center" w:pos="1440"/>
          <w:tab w:val="center" w:pos="2902"/>
        </w:tabs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720"/>
          <w:tab w:val="center" w:pos="1440"/>
          <w:tab w:val="center" w:pos="2902"/>
        </w:tabs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pozdravom</w:t>
      </w:r>
    </w:p>
    <w:p w:rsidR="00000000" w:rsidDel="00000000" w:rsidP="00000000" w:rsidRDefault="00000000" w:rsidRPr="00000000" w14:paraId="00000019">
      <w:pPr>
        <w:tabs>
          <w:tab w:val="center" w:pos="720"/>
          <w:tab w:val="center" w:pos="1440"/>
          <w:tab w:val="center" w:pos="2902"/>
        </w:tabs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uchádzača / zákonného zástupcu</w:t>
      </w:r>
    </w:p>
    <w:p w:rsidR="00000000" w:rsidDel="00000000" w:rsidP="00000000" w:rsidRDefault="00000000" w:rsidRPr="00000000" w14:paraId="0000001A">
      <w:pPr>
        <w:tabs>
          <w:tab w:val="center" w:pos="720"/>
          <w:tab w:val="center" w:pos="1440"/>
          <w:tab w:val="center" w:pos="2902"/>
        </w:tabs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720"/>
          <w:tab w:val="center" w:pos="1440"/>
          <w:tab w:val="center" w:pos="2902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*zakrúžkujte jednu z možností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734380"/>
  </w:style>
  <w:style w:type="paragraph" w:styleId="Nadpis1">
    <w:name w:val="heading 1"/>
    <w:next w:val="Normlny"/>
    <w:link w:val="Nadpis1Char"/>
    <w:uiPriority w:val="9"/>
    <w:unhideWhenUsed w:val="1"/>
    <w:qFormat w:val="1"/>
    <w:rsid w:val="00734380"/>
    <w:pPr>
      <w:keepNext w:val="1"/>
      <w:keepLines w:val="1"/>
      <w:spacing w:after="0"/>
      <w:ind w:left="10" w:hanging="10"/>
      <w:outlineLvl w:val="0"/>
    </w:pPr>
    <w:rPr>
      <w:rFonts w:ascii="Calibri" w:cs="Calibri" w:eastAsia="Calibri" w:hAnsi="Calibri"/>
      <w:b w:val="1"/>
      <w:color w:val="000000"/>
      <w:sz w:val="24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rsid w:val="00734380"/>
    <w:rPr>
      <w:rFonts w:ascii="Calibri" w:cs="Calibri" w:eastAsia="Calibri" w:hAnsi="Calibri"/>
      <w:b w:val="1"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 w:val="1"/>
    <w:rsid w:val="007343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0PbS0SsENXmQy0MyvYnDdBzig==">AMUW2mXQPnHPv2XghVpw/6n6zr3TTZxkkcvkHWjK2KpctOq9wPtLkq89WP7obPzJuT0C9zg011Iw0x2n3W3eLgDd0I1Zzt450uwuo2pRK5iV+oOB1Jp2BGpSZUS2+NOsn5RGnCuDWwcB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2020-05-22T15:15:00Z</dcterms:created>
  <dc:creator>Doležal Roman</dc:creator>
</cp:coreProperties>
</file>