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HUV                                         7.A                            5.3.2021   </w:t>
      </w:r>
    </w:p>
    <w:p w:rsidR="00000000" w:rsidDel="00000000" w:rsidP="00000000" w:rsidRDefault="00000000" w:rsidRPr="00000000" w14:paraId="00000002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MODERNÁ SLOVENSKÁ HUDBA </w:t>
      </w:r>
    </w:p>
    <w:p w:rsidR="00000000" w:rsidDel="00000000" w:rsidP="00000000" w:rsidRDefault="00000000" w:rsidRPr="00000000" w14:paraId="00000005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-nie moderná vo význame populárna, ale súčasná v tej dobe- dosiahla úroveň hudby v iných krajinách</w:t>
      </w:r>
    </w:p>
    <w:p w:rsidR="00000000" w:rsidDel="00000000" w:rsidP="00000000" w:rsidRDefault="00000000" w:rsidRPr="00000000" w14:paraId="00000007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po vzniku ČSR vznikli aj u nás vhodné podmienky na rozvoj hudobnej kultúry- ochota, podpora, financovanie.</w:t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-prvá generácia moderných slovenských skladateľov študovala na Pražskom konzervatóriu</w:t>
      </w:r>
    </w:p>
    <w:p w:rsidR="00000000" w:rsidDel="00000000" w:rsidP="00000000" w:rsidRDefault="00000000" w:rsidRPr="00000000" w14:paraId="00000009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b w:val="1"/>
          <w:color w:val="363636"/>
          <w:sz w:val="24"/>
          <w:szCs w:val="24"/>
          <w:highlight w:val="white"/>
        </w:rPr>
      </w:pPr>
      <w:r w:rsidDel="00000000" w:rsidR="00000000" w:rsidRPr="00000000">
        <w:rPr>
          <w:b w:val="1"/>
          <w:color w:val="363636"/>
          <w:sz w:val="24"/>
          <w:szCs w:val="24"/>
          <w:highlight w:val="white"/>
          <w:rtl w:val="0"/>
        </w:rPr>
        <w:t xml:space="preserve">Alexander MOYZES </w:t>
      </w:r>
    </w:p>
    <w:p w:rsidR="00000000" w:rsidDel="00000000" w:rsidP="00000000" w:rsidRDefault="00000000" w:rsidRPr="00000000" w14:paraId="0000000B">
      <w:pPr>
        <w:spacing w:line="360" w:lineRule="auto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-po skončení štúdií sa stal profesorom na Hudobnej akadémii v Bratislave, písal učebnice, zúčastňoval sa umeleckých súťaží ako porotca.</w:t>
      </w:r>
    </w:p>
    <w:p w:rsidR="00000000" w:rsidDel="00000000" w:rsidP="00000000" w:rsidRDefault="00000000" w:rsidRPr="00000000" w14:paraId="0000000C">
      <w:pPr>
        <w:spacing w:line="360" w:lineRule="auto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-vo svojej tvorbe sa okrem národnej hudby venoval jazzovej hudbe (v to čase populárna hudba)- vplyv Jaroslava Ježka.</w:t>
      </w:r>
    </w:p>
    <w:p w:rsidR="00000000" w:rsidDel="00000000" w:rsidP="00000000" w:rsidRDefault="00000000" w:rsidRPr="00000000" w14:paraId="0000000D">
      <w:pPr>
        <w:spacing w:line="360" w:lineRule="auto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440" w:firstLine="0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o   opera Udatný kráľ (o Svätoplukovi)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440" w:firstLine="0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o   symfonická suita (viacčasťová skladba pre orchester) Dolu Váhom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440" w:firstLine="0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o   12 symfónií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440" w:firstLine="0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o   piesne a zborové skladby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440" w:firstLine="0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o   komorné skladby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440" w:firstLine="0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o   úpravy ľudových piesní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440" w:firstLine="0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o   spolupracoval so SĽUKom (umelecký riaditeľ)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440" w:firstLine="0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b w:val="1"/>
          <w:color w:val="363636"/>
          <w:sz w:val="24"/>
          <w:szCs w:val="24"/>
          <w:highlight w:val="white"/>
        </w:rPr>
      </w:pPr>
      <w:r w:rsidDel="00000000" w:rsidR="00000000" w:rsidRPr="00000000">
        <w:rPr>
          <w:b w:val="1"/>
          <w:color w:val="363636"/>
          <w:sz w:val="24"/>
          <w:szCs w:val="24"/>
          <w:highlight w:val="white"/>
          <w:rtl w:val="0"/>
        </w:rPr>
        <w:t xml:space="preserve">Eugen SUCHOŇ 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-okrem komponovania bol učiteľom na Pedagogickej fakulte UK v Bratislave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-ako študent hrával na klavíri v kine k nemým filmom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060" w:firstLine="0"/>
        <w:rPr>
          <w:b w:val="1"/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·     </w:t>
        <w:tab/>
        <w:t xml:space="preserve">Opery: Krútňava - </w:t>
      </w:r>
      <w:r w:rsidDel="00000000" w:rsidR="00000000" w:rsidRPr="00000000">
        <w:rPr>
          <w:b w:val="1"/>
          <w:color w:val="363636"/>
          <w:sz w:val="24"/>
          <w:szCs w:val="24"/>
          <w:highlight w:val="white"/>
          <w:rtl w:val="0"/>
        </w:rPr>
        <w:t xml:space="preserve">prvá slovenská národná opera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060" w:firstLine="0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·     </w:t>
        <w:tab/>
        <w:t xml:space="preserve">Orchestrálne skladby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060" w:firstLine="0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·     </w:t>
        <w:tab/>
        <w:t xml:space="preserve">Vokálne skladby: Nox et solitudo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060" w:firstLine="0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·     </w:t>
        <w:tab/>
        <w:t xml:space="preserve">Zborové skladby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060" w:firstLine="0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·     </w:t>
        <w:tab/>
        <w:t xml:space="preserve">Skladby pre deti: Varila myšička kašičku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060" w:firstLine="0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·     </w:t>
        <w:tab/>
        <w:t xml:space="preserve">Duchovné skladby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b w:val="1"/>
          <w:color w:val="363636"/>
          <w:sz w:val="24"/>
          <w:szCs w:val="24"/>
          <w:highlight w:val="white"/>
        </w:rPr>
      </w:pPr>
      <w:r w:rsidDel="00000000" w:rsidR="00000000" w:rsidRPr="00000000">
        <w:rPr>
          <w:b w:val="1"/>
          <w:color w:val="363636"/>
          <w:sz w:val="24"/>
          <w:szCs w:val="24"/>
          <w:highlight w:val="white"/>
          <w:rtl w:val="0"/>
        </w:rPr>
        <w:t xml:space="preserve">Ján CIKKER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b w:val="1"/>
          <w:color w:val="36363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- skladateľ, profesor VŠMU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·     </w:t>
        <w:tab/>
        <w:t xml:space="preserve">9 opier-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</w:t>
      </w:r>
      <w:hyperlink r:id="rId6">
        <w:r w:rsidDel="00000000" w:rsidR="00000000" w:rsidRPr="00000000">
          <w:rPr>
            <w:b w:val="1"/>
            <w:sz w:val="24"/>
            <w:szCs w:val="24"/>
            <w:highlight w:val="white"/>
            <w:rtl w:val="0"/>
          </w:rPr>
          <w:t xml:space="preserve">Juro Jánošík</w:t>
        </w:r>
      </w:hyperlink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,</w:t>
      </w: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 Beg Bajazid, Mister Scrooge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           (stal sa ňou známy v zahraničí)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·     </w:t>
        <w:tab/>
        <w:t xml:space="preserve">Symfonické skladby (pre orchester)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·     </w:t>
        <w:tab/>
        <w:t xml:space="preserve">Klavírne skladby: Tatranské potoky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·     </w:t>
        <w:tab/>
        <w:t xml:space="preserve">Piesňová tvorba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·     </w:t>
        <w:tab/>
        <w:t xml:space="preserve">Zborové skladby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·     </w:t>
        <w:tab/>
        <w:t xml:space="preserve">Komorné skladby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060" w:firstLine="0"/>
        <w:rPr>
          <w:color w:val="363636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060" w:firstLine="0"/>
        <w:rPr>
          <w:color w:val="363636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CfJ1Zghjdg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