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D9" w:rsidRDefault="00625A15" w:rsidP="00625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Chémia 9. ročník</w:t>
      </w:r>
    </w:p>
    <w:p w:rsidR="00625A15" w:rsidRDefault="00625A15" w:rsidP="00625A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Bielkoviny</w:t>
      </w:r>
    </w:p>
    <w:p w:rsidR="00625A15" w:rsidRDefault="00625A15" w:rsidP="00625A1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Sú základnom života na Zemi, </w:t>
      </w:r>
    </w:p>
    <w:p w:rsidR="00625A15" w:rsidRDefault="00625A15" w:rsidP="00625A1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 nich nejestvuje život,</w:t>
      </w:r>
    </w:p>
    <w:p w:rsidR="00625A15" w:rsidRDefault="00625A15" w:rsidP="00625A1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 stavebným materiálom buniek (svalov, šliach, kože, nechtov, chlpov, krvi),</w:t>
      </w:r>
    </w:p>
    <w:p w:rsidR="00625A15" w:rsidRDefault="00625A15" w:rsidP="00625A1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nachádzajú sa vo všetkých bunkách rastlinných a živočíšnych tiel,</w:t>
      </w:r>
    </w:p>
    <w:p w:rsidR="00625A15" w:rsidRDefault="00625A15" w:rsidP="00625A1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 zložité organické zlúčeniny uhlíka, vodíka, kyslíka, dusíka, síry a fosforu.</w:t>
      </w:r>
    </w:p>
    <w:p w:rsidR="00625A15" w:rsidRDefault="00625A15" w:rsidP="00625A15">
      <w:pPr>
        <w:rPr>
          <w:sz w:val="24"/>
          <w:szCs w:val="24"/>
        </w:rPr>
      </w:pPr>
    </w:p>
    <w:p w:rsidR="00625A15" w:rsidRDefault="00625A15" w:rsidP="00625A15">
      <w:pPr>
        <w:rPr>
          <w:sz w:val="24"/>
          <w:szCs w:val="24"/>
        </w:rPr>
      </w:pPr>
      <w:r>
        <w:rPr>
          <w:sz w:val="24"/>
          <w:szCs w:val="24"/>
        </w:rPr>
        <w:t xml:space="preserve">Čisté bielkoviny sú tuhé látky, vo vode nerozpustné alebo málo rozpustné. Zohrievaním sa zrážajú. V plameni sa škvaria, zapáchajú a zuhoľnatejú. </w:t>
      </w:r>
    </w:p>
    <w:p w:rsidR="00625A15" w:rsidRDefault="00625A15" w:rsidP="00625A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Prirodzený rozklad bielkovín sa nazýva </w:t>
      </w:r>
      <w:r>
        <w:rPr>
          <w:b/>
          <w:sz w:val="24"/>
          <w:szCs w:val="24"/>
        </w:rPr>
        <w:t>hnitie.</w:t>
      </w:r>
    </w:p>
    <w:p w:rsidR="00BA3C24" w:rsidRDefault="00625A15" w:rsidP="00625A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Podľa pôvodu </w:t>
      </w:r>
      <w:r w:rsidR="00BA3C24">
        <w:rPr>
          <w:sz w:val="24"/>
          <w:szCs w:val="24"/>
        </w:rPr>
        <w:t xml:space="preserve">sa bielkoviny rozdeľujú na </w:t>
      </w:r>
      <w:r w:rsidR="00BA3C24">
        <w:rPr>
          <w:b/>
          <w:sz w:val="24"/>
          <w:szCs w:val="24"/>
        </w:rPr>
        <w:t xml:space="preserve">rastlinné </w:t>
      </w:r>
      <w:r w:rsidR="00BA3C24">
        <w:rPr>
          <w:sz w:val="24"/>
          <w:szCs w:val="24"/>
        </w:rPr>
        <w:t>a </w:t>
      </w:r>
      <w:r w:rsidR="00BA3C24">
        <w:rPr>
          <w:b/>
          <w:sz w:val="24"/>
          <w:szCs w:val="24"/>
        </w:rPr>
        <w:t xml:space="preserve">živočíšne. </w:t>
      </w:r>
    </w:p>
    <w:p w:rsidR="00625A15" w:rsidRDefault="00BA3C24" w:rsidP="00625A15">
      <w:pPr>
        <w:rPr>
          <w:sz w:val="24"/>
          <w:szCs w:val="24"/>
        </w:rPr>
      </w:pPr>
      <w:r w:rsidRPr="00BA3C24">
        <w:rPr>
          <w:sz w:val="24"/>
          <w:szCs w:val="24"/>
        </w:rPr>
        <w:t xml:space="preserve">Z rastlín najviac bielkovín obsahujú </w:t>
      </w:r>
      <w:r>
        <w:rPr>
          <w:sz w:val="24"/>
          <w:szCs w:val="24"/>
        </w:rPr>
        <w:t>strukoviny. Živočíšne sa nachádzajú v mäse, mlieku, vajciach a vo výrobkoch z nich.</w:t>
      </w:r>
    </w:p>
    <w:p w:rsidR="00BA3C24" w:rsidRDefault="00BA3C24" w:rsidP="00625A15">
      <w:pPr>
        <w:rPr>
          <w:sz w:val="24"/>
          <w:szCs w:val="24"/>
        </w:rPr>
      </w:pPr>
      <w:r>
        <w:rPr>
          <w:sz w:val="24"/>
          <w:szCs w:val="24"/>
        </w:rPr>
        <w:t>Nedostatok bielkovín v strave spôsobuje poruchy vývinu u detí a niektoré ochorenia u dospelých.</w:t>
      </w:r>
    </w:p>
    <w:p w:rsidR="008034A8" w:rsidRDefault="008034A8" w:rsidP="00625A15">
      <w:pPr>
        <w:rPr>
          <w:sz w:val="24"/>
          <w:szCs w:val="24"/>
        </w:rPr>
      </w:pPr>
      <w:r>
        <w:rPr>
          <w:sz w:val="24"/>
          <w:szCs w:val="24"/>
        </w:rPr>
        <w:t>Bielkovinový charakter majú aj niektoré vlákna, z ktorých sa vyrábajú odevy (ovčia vlna a hodváb).</w:t>
      </w:r>
    </w:p>
    <w:p w:rsidR="008034A8" w:rsidRDefault="008034A8" w:rsidP="00625A15">
      <w:pPr>
        <w:rPr>
          <w:sz w:val="24"/>
          <w:szCs w:val="24"/>
        </w:rPr>
      </w:pPr>
      <w:r>
        <w:rPr>
          <w:sz w:val="24"/>
          <w:szCs w:val="24"/>
        </w:rPr>
        <w:t>Z niektorých bielkovín sa vyrábajú lepidlá a tmely.</w:t>
      </w:r>
    </w:p>
    <w:p w:rsidR="008034A8" w:rsidRDefault="008034A8" w:rsidP="00625A15">
      <w:pPr>
        <w:rPr>
          <w:sz w:val="24"/>
          <w:szCs w:val="24"/>
        </w:rPr>
      </w:pPr>
    </w:p>
    <w:p w:rsidR="008034A8" w:rsidRPr="008034A8" w:rsidRDefault="008034A8" w:rsidP="00625A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Prečítať si poznámky a prepísať do zošita!</w:t>
      </w:r>
      <w:bookmarkStart w:id="0" w:name="_GoBack"/>
      <w:bookmarkEnd w:id="0"/>
    </w:p>
    <w:p w:rsidR="00625A15" w:rsidRPr="00625A15" w:rsidRDefault="00625A15" w:rsidP="00625A15">
      <w:pPr>
        <w:jc w:val="center"/>
        <w:rPr>
          <w:b/>
          <w:sz w:val="28"/>
          <w:szCs w:val="28"/>
        </w:rPr>
      </w:pPr>
    </w:p>
    <w:sectPr w:rsidR="00625A15" w:rsidRPr="0062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4856"/>
    <w:multiLevelType w:val="hybridMultilevel"/>
    <w:tmpl w:val="A4140F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15"/>
    <w:rsid w:val="00625A15"/>
    <w:rsid w:val="00703FD9"/>
    <w:rsid w:val="008034A8"/>
    <w:rsid w:val="00B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3729"/>
  <w15:chartTrackingRefBased/>
  <w15:docId w15:val="{7599AEF0-5CAD-4726-9BDD-06449461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2021-06-11T07:19:00Z</dcterms:created>
  <dcterms:modified xsi:type="dcterms:W3CDTF">2021-06-11T08:08:00Z</dcterms:modified>
</cp:coreProperties>
</file>